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E" w:rsidRDefault="0039215E" w:rsidP="0039215E">
      <w:pPr>
        <w:pStyle w:val="1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3B67F3" w:rsidRDefault="003B67F3" w:rsidP="003B67F3">
      <w:pPr>
        <w:pStyle w:val="1"/>
        <w:jc w:val="center"/>
      </w:pPr>
      <w:r>
        <w:rPr>
          <w:rFonts w:hint="eastAsia"/>
        </w:rPr>
        <w:t>网络与信息中心攻击溯源审计系统</w:t>
      </w:r>
    </w:p>
    <w:p w:rsidR="009E4F4B" w:rsidRDefault="009E4F4B" w:rsidP="009E4F4B">
      <w:bookmarkStart w:id="0" w:name="_GoBack"/>
      <w:bookmarkEnd w:id="0"/>
    </w:p>
    <w:p w:rsidR="003B67F3" w:rsidRDefault="003B67F3" w:rsidP="003B67F3">
      <w:pPr>
        <w:spacing w:line="360" w:lineRule="auto"/>
        <w:rPr>
          <w:rFonts w:ascii="宋体" w:hAnsi="宋体"/>
          <w:b/>
          <w:sz w:val="24"/>
        </w:rPr>
      </w:pPr>
      <w:r w:rsidRPr="00E13903">
        <w:rPr>
          <w:rFonts w:ascii="宋体" w:hAnsi="宋体" w:hint="eastAsia"/>
          <w:b/>
          <w:sz w:val="24"/>
        </w:rPr>
        <w:t>配置要求：</w:t>
      </w:r>
    </w:p>
    <w:p w:rsidR="003B67F3" w:rsidRPr="00E13903" w:rsidRDefault="003B67F3" w:rsidP="003B67F3">
      <w:pPr>
        <w:spacing w:line="360" w:lineRule="auto"/>
        <w:rPr>
          <w:rFonts w:ascii="宋体" w:hAnsi="宋体"/>
        </w:rPr>
      </w:pPr>
    </w:p>
    <w:p w:rsidR="003B67F3" w:rsidRPr="00E13903" w:rsidRDefault="003B67F3" w:rsidP="003B67F3">
      <w:pPr>
        <w:pStyle w:val="a6"/>
        <w:spacing w:line="360" w:lineRule="auto"/>
        <w:ind w:firstLine="422"/>
        <w:rPr>
          <w:rFonts w:ascii="宋体" w:hAnsi="宋体"/>
          <w:b/>
        </w:rPr>
      </w:pPr>
      <w:r w:rsidRPr="00E13903">
        <w:rPr>
          <w:rFonts w:ascii="宋体" w:hAnsi="宋体" w:hint="eastAsia"/>
          <w:b/>
        </w:rPr>
        <w:t>1、数据接入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具备基于HTTP、FTP接口的数据接入功能，单节点的接入性能可达1GB/s；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支持多种加载方式，包括HTTP协议加载、文件加载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支持灵活通用的数据格式描述，包括CSV/AVRO，用户可按照统一数据描述规范进行数据组织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支持多种字段类型，包含整形、字符型、浮点型等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集群不存在单点故障，数据支持双副本或三副本存储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提供了基于HTTPS的安全数据接入功能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数据从输入到订阅者能够订阅到时延不高于5秒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在万兆网络的环境下，单台客户端支持的数据加载速度不低于100MB/s，可以线性扩展。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</w:p>
    <w:p w:rsidR="003B67F3" w:rsidRPr="00E13903" w:rsidRDefault="003B67F3" w:rsidP="003B67F3">
      <w:pPr>
        <w:pStyle w:val="a6"/>
        <w:spacing w:line="360" w:lineRule="auto"/>
        <w:ind w:firstLine="422"/>
        <w:rPr>
          <w:rFonts w:ascii="宋体" w:hAnsi="宋体"/>
        </w:rPr>
      </w:pPr>
      <w:r w:rsidRPr="00E13903">
        <w:rPr>
          <w:rFonts w:ascii="宋体" w:hAnsi="宋体" w:hint="eastAsia"/>
          <w:b/>
        </w:rPr>
        <w:t>2、数据存储</w:t>
      </w:r>
      <w:r w:rsidRPr="00E13903">
        <w:rPr>
          <w:rFonts w:ascii="宋体" w:hAnsi="宋体" w:hint="eastAsia"/>
        </w:rPr>
        <w:tab/>
      </w:r>
    </w:p>
    <w:p w:rsidR="003B67F3" w:rsidRPr="00E13903" w:rsidRDefault="003B67F3" w:rsidP="003B67F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>提供HDFS分布式文件系统。提供KV存储能力，支持按主键更新、字段扩展等功能， 支持Parquet，RcFile等常见存储格式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支持对支持数据的压缩，支持snappy，gzip等常见压缩算法。 支持Parquet，RcFile等常见存储格式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数据支持3副本存储，副本支持不在同一列机架存储。支持对本地文件系统的管理，支持lucene文件存储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支持在线和离线两级的分级存储，可根据用户需求，设置数据的迁移策略，并自动迁移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对于RcFile、Parquet文件，单节点的数据接收速度不低于60MB/s；对于lucene文件，单节点的数据接收速度不低于20MB/s</w:t>
      </w:r>
      <w:r>
        <w:rPr>
          <w:rFonts w:ascii="宋体" w:hAnsi="宋体" w:hint="eastAsia"/>
          <w:color w:val="000000"/>
          <w:szCs w:val="21"/>
        </w:rPr>
        <w:t>，</w:t>
      </w:r>
      <w:r w:rsidRPr="00E13903">
        <w:rPr>
          <w:rFonts w:ascii="宋体" w:hAnsi="宋体" w:hint="eastAsia"/>
          <w:color w:val="000000"/>
          <w:szCs w:val="21"/>
        </w:rPr>
        <w:t>可以线性扩展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lastRenderedPageBreak/>
        <w:tab/>
        <w:t>对于RcFile、Parquet文件，压缩率不低于60%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数据存储管理集群规模可达200</w:t>
      </w:r>
      <w:r>
        <w:rPr>
          <w:rFonts w:ascii="宋体" w:hAnsi="宋体" w:hint="eastAsia"/>
          <w:color w:val="000000"/>
          <w:szCs w:val="21"/>
        </w:rPr>
        <w:t>台以上，单表数据规模可达万亿规模，条件检索性能为秒级响应。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</w:p>
    <w:p w:rsidR="003B67F3" w:rsidRPr="00E13903" w:rsidRDefault="003B67F3" w:rsidP="003B67F3">
      <w:pPr>
        <w:pStyle w:val="a6"/>
        <w:spacing w:line="360" w:lineRule="auto"/>
        <w:ind w:firstLine="422"/>
        <w:rPr>
          <w:rFonts w:ascii="宋体" w:hAnsi="宋体"/>
          <w:b/>
        </w:rPr>
      </w:pPr>
      <w:r w:rsidRPr="00E13903">
        <w:rPr>
          <w:rFonts w:ascii="宋体" w:hAnsi="宋体" w:hint="eastAsia"/>
          <w:b/>
        </w:rPr>
        <w:t>3、数据查询</w:t>
      </w:r>
      <w:r w:rsidRPr="00E13903">
        <w:rPr>
          <w:rFonts w:ascii="宋体" w:hAnsi="宋体" w:hint="eastAsia"/>
          <w:b/>
        </w:rPr>
        <w:tab/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 xml:space="preserve">     统一的对外接口，系统对外提供统一的接入接口，支持命令行、交互式shell、ODBC、JDBC等数据访问方式，为上层应用程序提供多种选择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支持扩展SQL接口，可以将全文检索作为SQL的一种过滤条件，接口满足数据中心接口标准。支持中、英、德、法等多语言的智能分词，支持常见分词器，如IKAnalyzer。支持分词器的扩展，提供对URL数据的分词器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支持整型、字符型、时间类型、文本类型、IPV4、IPV6等多种数据类型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提供索引机制，如hash索引、位图索引等，对不同类型的数据提供定制的加速检索技术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索引构建效率：集群单数据节点不小于20MB/S；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对10亿条数据，5个关键词以下的各类检索，返回前100条结果秒级响应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支持用户并发数不少于50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>支持的最大数据规模万亿级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>查询效率：基本条件精确检索的响应时间为秒级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单节点条件过滤类、聚合类等实时计算操作性能可达到400MB/s以上，性能可通过增加节点而近线性提升；</w:t>
      </w:r>
    </w:p>
    <w:p w:rsidR="003B67F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支持基于SQL的全文检索功能，支持条件组合、模糊检索、词距检索、相关度检索等多种检索功能。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</w:p>
    <w:p w:rsidR="003B67F3" w:rsidRPr="00E13903" w:rsidRDefault="003B67F3" w:rsidP="003B67F3">
      <w:pPr>
        <w:pStyle w:val="a6"/>
        <w:spacing w:line="360" w:lineRule="auto"/>
        <w:ind w:firstLine="422"/>
        <w:rPr>
          <w:rFonts w:ascii="宋体" w:hAnsi="宋体"/>
          <w:b/>
        </w:rPr>
      </w:pPr>
      <w:r w:rsidRPr="00E13903">
        <w:rPr>
          <w:rFonts w:ascii="宋体" w:hAnsi="宋体" w:hint="eastAsia"/>
          <w:b/>
        </w:rPr>
        <w:t>4、数据分析</w:t>
      </w:r>
      <w:r w:rsidRPr="00E13903">
        <w:rPr>
          <w:rFonts w:ascii="宋体" w:hAnsi="宋体" w:hint="eastAsia"/>
          <w:b/>
        </w:rPr>
        <w:tab/>
      </w:r>
    </w:p>
    <w:p w:rsidR="003B67F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日处理日志容量大于</w:t>
      </w: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.5T</w:t>
      </w:r>
    </w:p>
    <w:p w:rsidR="003B67F3" w:rsidRPr="00E13903" w:rsidRDefault="003B67F3" w:rsidP="003B67F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>支持标准SQL接口，支持JDBC，ODBC驱动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对于10亿级进行计数统计，完成时间小于60秒。对于10亿级数据进行分组排序，完成时间分钟级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 xml:space="preserve"> 对于10亿级数据进行分组排序，完成时间分钟级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百万条记录表与百亿条记录表等值关联查询分钟级完成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lastRenderedPageBreak/>
        <w:tab/>
        <w:t>批量导出数据，万兆网环境下，单节点速度大于100MB/秒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 xml:space="preserve">    对于10亿级数据的同源分析，完成时间分钟级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>支持跨数据中心查询业务，数据中心元数据变化同步秒级；支持数据中心个数不小于100个； 支持的用户并发数不少于10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Pr="00E1390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  <w:t>输入输出需要支持常见的字符集，包括UTF和GBK等。支持英文、中文、维语、藏语等少数民族语言内容的存储和查询</w:t>
      </w:r>
      <w:r>
        <w:rPr>
          <w:rFonts w:ascii="宋体" w:hAnsi="宋体" w:hint="eastAsia"/>
          <w:color w:val="000000"/>
          <w:szCs w:val="21"/>
        </w:rPr>
        <w:t>；</w:t>
      </w:r>
    </w:p>
    <w:p w:rsidR="003B67F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 w:rsidRPr="00E13903">
        <w:rPr>
          <w:rFonts w:ascii="宋体" w:hAnsi="宋体" w:hint="eastAsia"/>
          <w:color w:val="000000"/>
          <w:szCs w:val="21"/>
        </w:rPr>
        <w:tab/>
      </w:r>
      <w:r>
        <w:rPr>
          <w:rFonts w:ascii="宋体" w:hAnsi="宋体" w:hint="eastAsia"/>
          <w:color w:val="000000"/>
          <w:szCs w:val="21"/>
        </w:rPr>
        <w:t>须</w:t>
      </w:r>
      <w:r w:rsidRPr="00E13903">
        <w:rPr>
          <w:rFonts w:ascii="宋体" w:hAnsi="宋体" w:hint="eastAsia"/>
          <w:color w:val="000000"/>
          <w:szCs w:val="21"/>
        </w:rPr>
        <w:t>和主流品牌产品如：防火墙、路由器等进行日志数据对接</w:t>
      </w:r>
      <w:r>
        <w:rPr>
          <w:rFonts w:ascii="宋体" w:hAnsi="宋体" w:hint="eastAsia"/>
          <w:color w:val="000000"/>
          <w:szCs w:val="21"/>
        </w:rPr>
        <w:t>。</w:t>
      </w:r>
    </w:p>
    <w:p w:rsidR="003B67F3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对全网的sesion及flow信息进行存储，对全网dns，url等关键信息进行存储并进行溯源，归一化查询及多维度的计算。</w:t>
      </w:r>
    </w:p>
    <w:p w:rsidR="003B67F3" w:rsidRPr="00073A60" w:rsidRDefault="003B67F3" w:rsidP="003B67F3">
      <w:pPr>
        <w:spacing w:line="360" w:lineRule="auto"/>
        <w:rPr>
          <w:rFonts w:ascii="宋体" w:hAnsi="宋体"/>
          <w:color w:val="000000"/>
          <w:szCs w:val="21"/>
        </w:rPr>
      </w:pPr>
    </w:p>
    <w:p w:rsidR="003B67F3" w:rsidRPr="00E13903" w:rsidRDefault="003B67F3" w:rsidP="003B67F3">
      <w:pPr>
        <w:spacing w:line="360" w:lineRule="auto"/>
        <w:ind w:left="41" w:hangingChars="17" w:hanging="41"/>
        <w:rPr>
          <w:rFonts w:ascii="宋体" w:hAnsi="宋体"/>
          <w:b/>
          <w:sz w:val="24"/>
        </w:rPr>
      </w:pPr>
      <w:r w:rsidRPr="00E13903">
        <w:rPr>
          <w:rFonts w:ascii="宋体" w:hAnsi="宋体" w:hint="eastAsia"/>
          <w:b/>
          <w:sz w:val="24"/>
        </w:rPr>
        <w:t>服务要求：</w:t>
      </w:r>
    </w:p>
    <w:p w:rsidR="003B67F3" w:rsidRPr="00E13903" w:rsidRDefault="003B67F3" w:rsidP="003B67F3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</w:rPr>
      </w:pPr>
      <w:r w:rsidRPr="00E13903">
        <w:rPr>
          <w:rFonts w:ascii="宋体" w:hAnsi="宋体" w:hint="eastAsia"/>
        </w:rPr>
        <w:t>技术培训：提供原厂研发级培训（培训地点为产品研发中心）（提供原厂承诺原件）</w:t>
      </w:r>
    </w:p>
    <w:p w:rsidR="003B67F3" w:rsidRPr="00E13903" w:rsidRDefault="003B67F3" w:rsidP="003B67F3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</w:rPr>
      </w:pPr>
      <w:r w:rsidRPr="00E13903">
        <w:rPr>
          <w:rFonts w:ascii="宋体" w:hAnsi="宋体" w:hint="eastAsia"/>
        </w:rPr>
        <w:t>提供3年原厂服务质保、须根据用户网络条件的改变完成定制开发，如不符合承诺，将追究中标方责任；</w:t>
      </w:r>
    </w:p>
    <w:p w:rsidR="003B67F3" w:rsidRPr="00E13903" w:rsidRDefault="003B67F3" w:rsidP="003B67F3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</w:rPr>
      </w:pPr>
      <w:r w:rsidRPr="00E13903">
        <w:rPr>
          <w:rFonts w:ascii="宋体" w:hAnsi="宋体" w:hint="eastAsia"/>
        </w:rPr>
        <w:t>提供3年免费软件版本升级，免费更新版本中新增加功能，包含大版本及小版本。（提供原厂承诺原件）；</w:t>
      </w:r>
    </w:p>
    <w:p w:rsidR="003B67F3" w:rsidRPr="00E13903" w:rsidRDefault="003B67F3" w:rsidP="003B67F3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</w:rPr>
      </w:pPr>
      <w:r w:rsidRPr="00E13903">
        <w:rPr>
          <w:rFonts w:ascii="宋体" w:hAnsi="宋体" w:hint="eastAsia"/>
        </w:rPr>
        <w:t>产品巡检服务：通过上门服务等方式了解产品运行情况，一年不少于4次，提供最新的产品信息给客户并指导客户正确使用产品（提供原厂承诺原件）；</w:t>
      </w:r>
    </w:p>
    <w:p w:rsidR="003B67F3" w:rsidRPr="00E13903" w:rsidRDefault="003B67F3" w:rsidP="003B67F3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</w:rPr>
      </w:pPr>
      <w:r w:rsidRPr="00E13903">
        <w:rPr>
          <w:rFonts w:ascii="宋体" w:hAnsi="宋体" w:hint="eastAsia"/>
        </w:rPr>
        <w:t>安全通告服务:安全通告服务，及时提供符合客户实际情况的安全信息，包括最新的安全事件和相应的处理意见；服务期内不限次数（提供原厂承诺原件）；</w:t>
      </w:r>
    </w:p>
    <w:p w:rsidR="003B67F3" w:rsidRPr="00E13903" w:rsidRDefault="003B67F3" w:rsidP="003B67F3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</w:rPr>
      </w:pPr>
      <w:r w:rsidRPr="00E13903">
        <w:rPr>
          <w:rFonts w:ascii="宋体" w:hAnsi="宋体" w:hint="eastAsia"/>
        </w:rPr>
        <w:t>厂商在中标后一周内提供投标系统，并进行所承诺的所有功能测试，提供测试报告，如不满足功能要求，将不授予合同，一切后果由厂商承担。</w:t>
      </w:r>
    </w:p>
    <w:p w:rsidR="00C725B8" w:rsidRPr="003B67F3" w:rsidRDefault="00C725B8" w:rsidP="003B67F3"/>
    <w:sectPr w:rsidR="00C725B8" w:rsidRPr="003B67F3" w:rsidSect="00AD0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F0" w:rsidRDefault="00217DF0" w:rsidP="00C41201">
      <w:r>
        <w:separator/>
      </w:r>
    </w:p>
  </w:endnote>
  <w:endnote w:type="continuationSeparator" w:id="1">
    <w:p w:rsidR="00217DF0" w:rsidRDefault="00217DF0" w:rsidP="00C4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F0" w:rsidRDefault="00217DF0" w:rsidP="00C41201">
      <w:r>
        <w:separator/>
      </w:r>
    </w:p>
  </w:footnote>
  <w:footnote w:type="continuationSeparator" w:id="1">
    <w:p w:rsidR="00217DF0" w:rsidRDefault="00217DF0" w:rsidP="00C4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E7F"/>
    <w:multiLevelType w:val="multilevel"/>
    <w:tmpl w:val="F87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2ACC"/>
    <w:multiLevelType w:val="multilevel"/>
    <w:tmpl w:val="063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333BA"/>
    <w:multiLevelType w:val="hybridMultilevel"/>
    <w:tmpl w:val="210C3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9B146C"/>
    <w:multiLevelType w:val="multilevel"/>
    <w:tmpl w:val="4C2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4E8"/>
    <w:rsid w:val="00015D3E"/>
    <w:rsid w:val="00016083"/>
    <w:rsid w:val="00032088"/>
    <w:rsid w:val="00043BDA"/>
    <w:rsid w:val="000610CA"/>
    <w:rsid w:val="000728CE"/>
    <w:rsid w:val="00085925"/>
    <w:rsid w:val="00095535"/>
    <w:rsid w:val="00097846"/>
    <w:rsid w:val="000A04E6"/>
    <w:rsid w:val="000A49FE"/>
    <w:rsid w:val="000E43C7"/>
    <w:rsid w:val="000E58A1"/>
    <w:rsid w:val="000F2B67"/>
    <w:rsid w:val="000F35E8"/>
    <w:rsid w:val="0011097F"/>
    <w:rsid w:val="0011780F"/>
    <w:rsid w:val="00122B43"/>
    <w:rsid w:val="00145F8A"/>
    <w:rsid w:val="00151A05"/>
    <w:rsid w:val="001619FC"/>
    <w:rsid w:val="00172129"/>
    <w:rsid w:val="00177DFE"/>
    <w:rsid w:val="00183C74"/>
    <w:rsid w:val="00184528"/>
    <w:rsid w:val="001848B4"/>
    <w:rsid w:val="0019111D"/>
    <w:rsid w:val="001A2666"/>
    <w:rsid w:val="001C0A9F"/>
    <w:rsid w:val="001C76C6"/>
    <w:rsid w:val="001D22A5"/>
    <w:rsid w:val="001D58A8"/>
    <w:rsid w:val="001E3DBC"/>
    <w:rsid w:val="001E57E0"/>
    <w:rsid w:val="00217DF0"/>
    <w:rsid w:val="0024360E"/>
    <w:rsid w:val="00256647"/>
    <w:rsid w:val="00272AF4"/>
    <w:rsid w:val="00292363"/>
    <w:rsid w:val="00295B50"/>
    <w:rsid w:val="002A504A"/>
    <w:rsid w:val="002D3A1C"/>
    <w:rsid w:val="002E746A"/>
    <w:rsid w:val="002F45EE"/>
    <w:rsid w:val="00300B65"/>
    <w:rsid w:val="00317A69"/>
    <w:rsid w:val="00325ABC"/>
    <w:rsid w:val="00345225"/>
    <w:rsid w:val="003544E8"/>
    <w:rsid w:val="003608E6"/>
    <w:rsid w:val="00363370"/>
    <w:rsid w:val="003709A3"/>
    <w:rsid w:val="0039215E"/>
    <w:rsid w:val="003B5998"/>
    <w:rsid w:val="003B67F3"/>
    <w:rsid w:val="003D5B15"/>
    <w:rsid w:val="003E18DD"/>
    <w:rsid w:val="003F1A87"/>
    <w:rsid w:val="003F58A3"/>
    <w:rsid w:val="004079E2"/>
    <w:rsid w:val="00427717"/>
    <w:rsid w:val="004356D6"/>
    <w:rsid w:val="004503C2"/>
    <w:rsid w:val="00455C2D"/>
    <w:rsid w:val="00461E62"/>
    <w:rsid w:val="00464368"/>
    <w:rsid w:val="00474F51"/>
    <w:rsid w:val="004B0407"/>
    <w:rsid w:val="004B4174"/>
    <w:rsid w:val="004B44FE"/>
    <w:rsid w:val="004B79E3"/>
    <w:rsid w:val="004D5C47"/>
    <w:rsid w:val="00507B21"/>
    <w:rsid w:val="00507E95"/>
    <w:rsid w:val="005138D4"/>
    <w:rsid w:val="005264C5"/>
    <w:rsid w:val="0053543F"/>
    <w:rsid w:val="0053665E"/>
    <w:rsid w:val="005376E9"/>
    <w:rsid w:val="00565E56"/>
    <w:rsid w:val="00567D9C"/>
    <w:rsid w:val="005A20E7"/>
    <w:rsid w:val="005B2E3F"/>
    <w:rsid w:val="005D4E13"/>
    <w:rsid w:val="005E70AE"/>
    <w:rsid w:val="006014D0"/>
    <w:rsid w:val="006017D3"/>
    <w:rsid w:val="00603F73"/>
    <w:rsid w:val="00612D92"/>
    <w:rsid w:val="006130A4"/>
    <w:rsid w:val="00635DCF"/>
    <w:rsid w:val="00636A4B"/>
    <w:rsid w:val="00640814"/>
    <w:rsid w:val="006431B2"/>
    <w:rsid w:val="00647AC8"/>
    <w:rsid w:val="00655B7A"/>
    <w:rsid w:val="00675A2E"/>
    <w:rsid w:val="00676D6D"/>
    <w:rsid w:val="00696F01"/>
    <w:rsid w:val="006A6C8E"/>
    <w:rsid w:val="006B1B24"/>
    <w:rsid w:val="006C07E7"/>
    <w:rsid w:val="006C10E2"/>
    <w:rsid w:val="006F32CD"/>
    <w:rsid w:val="00704CB9"/>
    <w:rsid w:val="00727EB3"/>
    <w:rsid w:val="00731432"/>
    <w:rsid w:val="00731B9D"/>
    <w:rsid w:val="00732A99"/>
    <w:rsid w:val="00736AAE"/>
    <w:rsid w:val="00751196"/>
    <w:rsid w:val="007530A1"/>
    <w:rsid w:val="007615D2"/>
    <w:rsid w:val="00794DE9"/>
    <w:rsid w:val="007A6B80"/>
    <w:rsid w:val="007C2BFA"/>
    <w:rsid w:val="007D1889"/>
    <w:rsid w:val="007F0F22"/>
    <w:rsid w:val="00800961"/>
    <w:rsid w:val="008209D6"/>
    <w:rsid w:val="008315B6"/>
    <w:rsid w:val="00862D88"/>
    <w:rsid w:val="00867008"/>
    <w:rsid w:val="00870C34"/>
    <w:rsid w:val="00872A6F"/>
    <w:rsid w:val="00885BE2"/>
    <w:rsid w:val="00894A9F"/>
    <w:rsid w:val="0089732B"/>
    <w:rsid w:val="008A1F04"/>
    <w:rsid w:val="008B601B"/>
    <w:rsid w:val="008C0804"/>
    <w:rsid w:val="008D046C"/>
    <w:rsid w:val="008D0AAB"/>
    <w:rsid w:val="008D4448"/>
    <w:rsid w:val="008F269D"/>
    <w:rsid w:val="00910171"/>
    <w:rsid w:val="009479CC"/>
    <w:rsid w:val="0095578D"/>
    <w:rsid w:val="00957BB1"/>
    <w:rsid w:val="00975E47"/>
    <w:rsid w:val="009A0C8E"/>
    <w:rsid w:val="009A6DC7"/>
    <w:rsid w:val="009B4884"/>
    <w:rsid w:val="009B4CB5"/>
    <w:rsid w:val="009E4F4B"/>
    <w:rsid w:val="009F3D53"/>
    <w:rsid w:val="00A05751"/>
    <w:rsid w:val="00A112FF"/>
    <w:rsid w:val="00A15C76"/>
    <w:rsid w:val="00A466FB"/>
    <w:rsid w:val="00A53F6C"/>
    <w:rsid w:val="00A56A56"/>
    <w:rsid w:val="00A632EA"/>
    <w:rsid w:val="00A9689A"/>
    <w:rsid w:val="00AC1D9C"/>
    <w:rsid w:val="00AD079E"/>
    <w:rsid w:val="00AD07B4"/>
    <w:rsid w:val="00AE48C2"/>
    <w:rsid w:val="00AF77BA"/>
    <w:rsid w:val="00B12445"/>
    <w:rsid w:val="00B7001D"/>
    <w:rsid w:val="00B71752"/>
    <w:rsid w:val="00BA1232"/>
    <w:rsid w:val="00BA28BC"/>
    <w:rsid w:val="00BC4729"/>
    <w:rsid w:val="00BC6B10"/>
    <w:rsid w:val="00BD0D24"/>
    <w:rsid w:val="00BD2B37"/>
    <w:rsid w:val="00BE10BD"/>
    <w:rsid w:val="00BE173F"/>
    <w:rsid w:val="00BE4FBC"/>
    <w:rsid w:val="00BF0EE7"/>
    <w:rsid w:val="00BF7893"/>
    <w:rsid w:val="00C01921"/>
    <w:rsid w:val="00C035EC"/>
    <w:rsid w:val="00C17494"/>
    <w:rsid w:val="00C30415"/>
    <w:rsid w:val="00C41201"/>
    <w:rsid w:val="00C475E3"/>
    <w:rsid w:val="00C71E3C"/>
    <w:rsid w:val="00C725B8"/>
    <w:rsid w:val="00C8021F"/>
    <w:rsid w:val="00C8426E"/>
    <w:rsid w:val="00C92448"/>
    <w:rsid w:val="00C92B32"/>
    <w:rsid w:val="00C9655F"/>
    <w:rsid w:val="00C96796"/>
    <w:rsid w:val="00CB43FE"/>
    <w:rsid w:val="00CE0C77"/>
    <w:rsid w:val="00CE1EE5"/>
    <w:rsid w:val="00CE5BAB"/>
    <w:rsid w:val="00D0528E"/>
    <w:rsid w:val="00D10BDB"/>
    <w:rsid w:val="00D14DF5"/>
    <w:rsid w:val="00D403BC"/>
    <w:rsid w:val="00D46FF3"/>
    <w:rsid w:val="00D56755"/>
    <w:rsid w:val="00D62063"/>
    <w:rsid w:val="00D66AA3"/>
    <w:rsid w:val="00D67661"/>
    <w:rsid w:val="00D7653A"/>
    <w:rsid w:val="00D8795B"/>
    <w:rsid w:val="00D90AFE"/>
    <w:rsid w:val="00DB24A3"/>
    <w:rsid w:val="00DE2AA2"/>
    <w:rsid w:val="00DE3FE8"/>
    <w:rsid w:val="00DE6929"/>
    <w:rsid w:val="00DF67CC"/>
    <w:rsid w:val="00E14825"/>
    <w:rsid w:val="00E36697"/>
    <w:rsid w:val="00E41A2D"/>
    <w:rsid w:val="00E4611B"/>
    <w:rsid w:val="00E46E8A"/>
    <w:rsid w:val="00E507FE"/>
    <w:rsid w:val="00E64459"/>
    <w:rsid w:val="00E70EC8"/>
    <w:rsid w:val="00E714F8"/>
    <w:rsid w:val="00E94F01"/>
    <w:rsid w:val="00E96D67"/>
    <w:rsid w:val="00EE35B1"/>
    <w:rsid w:val="00EE4A0A"/>
    <w:rsid w:val="00F0097C"/>
    <w:rsid w:val="00F00F1A"/>
    <w:rsid w:val="00F05AD1"/>
    <w:rsid w:val="00F060F4"/>
    <w:rsid w:val="00F244FF"/>
    <w:rsid w:val="00F349EF"/>
    <w:rsid w:val="00F43E11"/>
    <w:rsid w:val="00F445EF"/>
    <w:rsid w:val="00F611E0"/>
    <w:rsid w:val="00F705AA"/>
    <w:rsid w:val="00F725B5"/>
    <w:rsid w:val="00F8185C"/>
    <w:rsid w:val="00F90A65"/>
    <w:rsid w:val="00F962D4"/>
    <w:rsid w:val="00F976E6"/>
    <w:rsid w:val="00FA0EBD"/>
    <w:rsid w:val="00FA42CB"/>
    <w:rsid w:val="00FB40E0"/>
    <w:rsid w:val="00FC2F51"/>
    <w:rsid w:val="00FC6AEF"/>
    <w:rsid w:val="00FD1E1D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B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2A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765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2A6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4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20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7653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D765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653A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0E58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E58A1"/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rsid w:val="00507B21"/>
    <w:pPr>
      <w:spacing w:line="360" w:lineRule="auto"/>
      <w:ind w:firstLineChars="200" w:firstLine="420"/>
    </w:pPr>
    <w:rPr>
      <w:rFonts w:ascii="Calibri" w:eastAsia="微软雅黑" w:hAnsi="Calibri" w:cs="Times New Roman"/>
      <w:sz w:val="24"/>
    </w:rPr>
  </w:style>
  <w:style w:type="paragraph" w:styleId="a6">
    <w:name w:val="List Paragraph"/>
    <w:basedOn w:val="a"/>
    <w:uiPriority w:val="34"/>
    <w:qFormat/>
    <w:rsid w:val="003B67F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liuguiwu</dc:creator>
  <cp:lastModifiedBy>哈尔滨工业大学</cp:lastModifiedBy>
  <cp:revision>3</cp:revision>
  <cp:lastPrinted>2017-08-07T08:52:00Z</cp:lastPrinted>
  <dcterms:created xsi:type="dcterms:W3CDTF">2017-08-29T08:23:00Z</dcterms:created>
  <dcterms:modified xsi:type="dcterms:W3CDTF">2017-08-29T08:26:00Z</dcterms:modified>
</cp:coreProperties>
</file>