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C5" w:rsidRDefault="005A6EC5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哈工大调入职工住房情况调查函</w:t>
      </w:r>
    </w:p>
    <w:p w:rsidR="005A6EC5" w:rsidRDefault="005A6EC5">
      <w:pPr>
        <w:spacing w:line="400" w:lineRule="exact"/>
        <w:rPr>
          <w:rFonts w:hint="eastAsia"/>
          <w:sz w:val="28"/>
        </w:rPr>
      </w:pPr>
      <w:r>
        <w:rPr>
          <w:noProof/>
          <w:sz w:val="20"/>
        </w:rPr>
        <w:pict>
          <v:line id="_x0000_s1027" style="position:absolute;left:0;text-align:left;z-index:251657728" from="0,15.6pt" to="2in,15.6pt" strokeweight="1.5pt"/>
        </w:pic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单位：</w:t>
      </w:r>
    </w:p>
    <w:p w:rsidR="005A6EC5" w:rsidRDefault="005A6EC5">
      <w:pPr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同志曾在你单位工作、后调入我校，根据住房分配货币化有关政策要求，我校正在为职工建立住房档案，需调查、核实该同志在你单位工作期间的住房情况，请予协助、认定为盼。</w:t>
      </w:r>
    </w:p>
    <w:p w:rsidR="005A6EC5" w:rsidRDefault="005A6EC5">
      <w:pPr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特至此函。</w:t>
      </w:r>
    </w:p>
    <w:p w:rsidR="005A6EC5" w:rsidRDefault="005A6EC5">
      <w:pPr>
        <w:spacing w:line="400" w:lineRule="exact"/>
        <w:ind w:firstLineChars="3202" w:firstLine="8966"/>
        <w:rPr>
          <w:rFonts w:hint="eastAsia"/>
          <w:sz w:val="28"/>
        </w:rPr>
      </w:pPr>
      <w:r>
        <w:rPr>
          <w:rFonts w:hint="eastAsia"/>
          <w:sz w:val="28"/>
        </w:rPr>
        <w:t>哈尔滨工业大学住房办</w:t>
      </w:r>
    </w:p>
    <w:p w:rsidR="005A6EC5" w:rsidRDefault="005A6EC5">
      <w:pPr>
        <w:spacing w:line="400" w:lineRule="exact"/>
        <w:ind w:firstLineChars="3502" w:firstLine="9806"/>
        <w:rPr>
          <w:rFonts w:hint="eastAsia"/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13517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2274"/>
        <w:gridCol w:w="1686"/>
        <w:gridCol w:w="1800"/>
        <w:gridCol w:w="1800"/>
        <w:gridCol w:w="2160"/>
        <w:gridCol w:w="2419"/>
      </w:tblGrid>
      <w:tr w:rsidR="005A6E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8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姓名</w:t>
            </w:r>
          </w:p>
        </w:tc>
        <w:tc>
          <w:tcPr>
            <w:tcW w:w="2274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686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职务职称</w:t>
            </w:r>
          </w:p>
        </w:tc>
        <w:tc>
          <w:tcPr>
            <w:tcW w:w="1800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原工作单位</w:t>
            </w:r>
          </w:p>
        </w:tc>
        <w:tc>
          <w:tcPr>
            <w:tcW w:w="4579" w:type="dxa"/>
            <w:gridSpan w:val="2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3652" w:type="dxa"/>
            <w:gridSpan w:val="2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住房详细地址</w:t>
            </w:r>
          </w:p>
        </w:tc>
        <w:tc>
          <w:tcPr>
            <w:tcW w:w="1686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使用面积</w:t>
            </w:r>
          </w:p>
        </w:tc>
        <w:tc>
          <w:tcPr>
            <w:tcW w:w="180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住房性质</w:t>
            </w:r>
          </w:p>
        </w:tc>
        <w:tc>
          <w:tcPr>
            <w:tcW w:w="180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分房时间</w:t>
            </w:r>
          </w:p>
        </w:tc>
        <w:tc>
          <w:tcPr>
            <w:tcW w:w="216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住房去向</w:t>
            </w:r>
          </w:p>
        </w:tc>
        <w:tc>
          <w:tcPr>
            <w:tcW w:w="2419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备注</w:t>
            </w: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3652" w:type="dxa"/>
            <w:gridSpan w:val="2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8"/>
              </w:rPr>
            </w:pPr>
          </w:p>
        </w:tc>
        <w:tc>
          <w:tcPr>
            <w:tcW w:w="1686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8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8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A6EC5" w:rsidRDefault="005A6EC5">
            <w:pPr>
              <w:rPr>
                <w:rFonts w:ascii="宋体" w:hAnsi="宋体" w:hint="eastAsia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5A6EC5" w:rsidRDefault="005A6EC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“住房性质”分为商品房、集资建房、房改已购公房、承租公房等。</w:t>
            </w: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3652" w:type="dxa"/>
            <w:gridSpan w:val="2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686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216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2419" w:type="dxa"/>
            <w:vMerge/>
          </w:tcPr>
          <w:p w:rsidR="005A6EC5" w:rsidRDefault="005A6EC5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3652" w:type="dxa"/>
            <w:gridSpan w:val="2"/>
            <w:vMerge w:val="restart"/>
            <w:vAlign w:val="center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集资房情况</w:t>
            </w:r>
          </w:p>
        </w:tc>
        <w:tc>
          <w:tcPr>
            <w:tcW w:w="1686" w:type="dxa"/>
          </w:tcPr>
          <w:p w:rsidR="005A6EC5" w:rsidRDefault="005A6EC5">
            <w:pPr>
              <w:spacing w:line="4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集资使用面积</w:t>
            </w:r>
          </w:p>
        </w:tc>
        <w:tc>
          <w:tcPr>
            <w:tcW w:w="180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集资建筑面积</w:t>
            </w:r>
          </w:p>
        </w:tc>
        <w:tc>
          <w:tcPr>
            <w:tcW w:w="180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综合成本单价</w:t>
            </w:r>
          </w:p>
        </w:tc>
        <w:tc>
          <w:tcPr>
            <w:tcW w:w="216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个人集资单价</w:t>
            </w:r>
          </w:p>
        </w:tc>
        <w:tc>
          <w:tcPr>
            <w:tcW w:w="2419" w:type="dxa"/>
          </w:tcPr>
          <w:p w:rsidR="005A6EC5" w:rsidRDefault="005A6EC5">
            <w:pPr>
              <w:spacing w:line="4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  <w:r>
              <w:rPr>
                <w:rFonts w:ascii="隶书" w:eastAsia="隶书" w:hAnsi="宋体" w:hint="eastAsia"/>
                <w:b/>
                <w:sz w:val="24"/>
              </w:rPr>
              <w:t>个人产权比例</w:t>
            </w: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3652" w:type="dxa"/>
            <w:gridSpan w:val="2"/>
            <w:vMerge/>
          </w:tcPr>
          <w:p w:rsidR="005A6EC5" w:rsidRDefault="005A6EC5">
            <w:pPr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686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</w:p>
        </w:tc>
        <w:tc>
          <w:tcPr>
            <w:tcW w:w="216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2419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3652" w:type="dxa"/>
            <w:gridSpan w:val="2"/>
            <w:vMerge w:val="restart"/>
            <w:vAlign w:val="center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住房补贴发放情况</w:t>
            </w:r>
          </w:p>
        </w:tc>
        <w:tc>
          <w:tcPr>
            <w:tcW w:w="1686" w:type="dxa"/>
          </w:tcPr>
          <w:p w:rsidR="005A6EC5" w:rsidRDefault="005A6EC5">
            <w:pPr>
              <w:spacing w:line="4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补贴使用面积</w:t>
            </w:r>
          </w:p>
        </w:tc>
        <w:tc>
          <w:tcPr>
            <w:tcW w:w="180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补贴建筑面积</w:t>
            </w:r>
          </w:p>
        </w:tc>
        <w:tc>
          <w:tcPr>
            <w:tcW w:w="1800" w:type="dxa"/>
          </w:tcPr>
          <w:p w:rsidR="005A6EC5" w:rsidRDefault="005A6EC5">
            <w:pPr>
              <w:spacing w:line="400" w:lineRule="exact"/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补贴金额</w:t>
            </w:r>
          </w:p>
        </w:tc>
        <w:tc>
          <w:tcPr>
            <w:tcW w:w="2160" w:type="dxa"/>
          </w:tcPr>
          <w:p w:rsidR="005A6EC5" w:rsidRDefault="005A6EC5">
            <w:pPr>
              <w:spacing w:line="4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  <w:r>
              <w:rPr>
                <w:rFonts w:ascii="隶书" w:eastAsia="隶书" w:hAnsi="宋体" w:hint="eastAsia"/>
                <w:b/>
                <w:sz w:val="24"/>
              </w:rPr>
              <w:t>补贴发放时间</w:t>
            </w:r>
          </w:p>
        </w:tc>
        <w:tc>
          <w:tcPr>
            <w:tcW w:w="2419" w:type="dxa"/>
          </w:tcPr>
          <w:p w:rsidR="005A6EC5" w:rsidRDefault="005A6EC5">
            <w:pPr>
              <w:spacing w:line="4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  <w:r>
              <w:rPr>
                <w:rFonts w:ascii="隶书" w:eastAsia="隶书" w:hAnsi="宋体" w:hint="eastAsia"/>
                <w:b/>
                <w:sz w:val="24"/>
              </w:rPr>
              <w:t>单位实施货币化时间</w:t>
            </w: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3652" w:type="dxa"/>
            <w:gridSpan w:val="2"/>
            <w:vMerge/>
          </w:tcPr>
          <w:p w:rsidR="005A6EC5" w:rsidRDefault="005A6EC5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686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/>
                <w:sz w:val="24"/>
              </w:rPr>
            </w:pPr>
          </w:p>
        </w:tc>
        <w:tc>
          <w:tcPr>
            <w:tcW w:w="1800" w:type="dxa"/>
          </w:tcPr>
          <w:p w:rsidR="005A6EC5" w:rsidRDefault="005A6EC5">
            <w:pPr>
              <w:spacing w:line="500" w:lineRule="exact"/>
              <w:jc w:val="center"/>
              <w:rPr>
                <w:rFonts w:ascii="隶书" w:eastAsia="隶书" w:hAnsi="宋体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Cs/>
                <w:sz w:val="24"/>
              </w:rPr>
            </w:pPr>
          </w:p>
        </w:tc>
        <w:tc>
          <w:tcPr>
            <w:tcW w:w="2419" w:type="dxa"/>
            <w:vAlign w:val="center"/>
          </w:tcPr>
          <w:p w:rsidR="005A6EC5" w:rsidRDefault="005A6EC5">
            <w:pPr>
              <w:spacing w:line="500" w:lineRule="exact"/>
              <w:jc w:val="center"/>
              <w:rPr>
                <w:rFonts w:eastAsia="隶书" w:hint="eastAsia"/>
                <w:bCs/>
                <w:sz w:val="24"/>
              </w:rPr>
            </w:pPr>
          </w:p>
        </w:tc>
      </w:tr>
      <w:tr w:rsidR="005A6EC5">
        <w:tblPrEx>
          <w:tblCellMar>
            <w:top w:w="0" w:type="dxa"/>
            <w:bottom w:w="0" w:type="dxa"/>
          </w:tblCellMar>
        </w:tblPrEx>
        <w:trPr>
          <w:cantSplit/>
          <w:trHeight w:val="2481"/>
          <w:jc w:val="center"/>
        </w:trPr>
        <w:tc>
          <w:tcPr>
            <w:tcW w:w="13517" w:type="dxa"/>
            <w:gridSpan w:val="7"/>
            <w:tcBorders>
              <w:bottom w:val="single" w:sz="4" w:space="0" w:color="auto"/>
            </w:tcBorders>
          </w:tcPr>
          <w:p w:rsidR="005A6EC5" w:rsidRDefault="005A6EC5">
            <w:pPr>
              <w:spacing w:line="360" w:lineRule="auto"/>
              <w:ind w:firstLine="23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原工作单位相关部门认定：</w:t>
            </w:r>
          </w:p>
          <w:p w:rsidR="005A6EC5" w:rsidRDefault="005A6EC5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房产部门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人事部门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财务部门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纪检部门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5A6EC5" w:rsidRDefault="005A6EC5">
            <w:pPr>
              <w:rPr>
                <w:rFonts w:hint="eastAsia"/>
                <w:sz w:val="24"/>
              </w:rPr>
            </w:pPr>
          </w:p>
          <w:p w:rsidR="005A6EC5" w:rsidRDefault="005A6EC5">
            <w:pPr>
              <w:rPr>
                <w:rFonts w:hint="eastAsia"/>
                <w:sz w:val="24"/>
              </w:rPr>
            </w:pPr>
          </w:p>
          <w:p w:rsidR="005A6EC5" w:rsidRDefault="005A6EC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5A6EC5" w:rsidRDefault="005A6EC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联系电话：</w:t>
            </w:r>
          </w:p>
          <w:p w:rsidR="005A6EC5" w:rsidRDefault="005A6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A6EC5" w:rsidRDefault="005A6EC5">
      <w:pPr>
        <w:rPr>
          <w:rFonts w:hint="eastAsia"/>
          <w:sz w:val="10"/>
        </w:rPr>
      </w:pPr>
    </w:p>
    <w:sectPr w:rsidR="005A6EC5">
      <w:pgSz w:w="16838" w:h="11906" w:orient="landscape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3B" w:rsidRDefault="0018033B" w:rsidP="00A07B1E">
      <w:r>
        <w:separator/>
      </w:r>
    </w:p>
  </w:endnote>
  <w:endnote w:type="continuationSeparator" w:id="0">
    <w:p w:rsidR="0018033B" w:rsidRDefault="0018033B" w:rsidP="00A0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3B" w:rsidRDefault="0018033B" w:rsidP="00A07B1E">
      <w:r>
        <w:separator/>
      </w:r>
    </w:p>
  </w:footnote>
  <w:footnote w:type="continuationSeparator" w:id="0">
    <w:p w:rsidR="0018033B" w:rsidRDefault="0018033B" w:rsidP="00A07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B1E"/>
    <w:rsid w:val="0018033B"/>
    <w:rsid w:val="005A6EC5"/>
    <w:rsid w:val="00A07B1E"/>
    <w:rsid w:val="00C4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B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B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哈工大职工住房情况调查函</vt:lpstr>
    </vt:vector>
  </TitlesOfParts>
  <Company>UNKNOWN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哈工大职工住房情况调查函</dc:title>
  <dc:subject/>
  <dc:creator>COMMON</dc:creator>
  <cp:keywords/>
  <cp:lastModifiedBy>微软用户</cp:lastModifiedBy>
  <cp:revision>2</cp:revision>
  <cp:lastPrinted>2007-12-14T06:57:00Z</cp:lastPrinted>
  <dcterms:created xsi:type="dcterms:W3CDTF">2021-05-26T08:37:00Z</dcterms:created>
  <dcterms:modified xsi:type="dcterms:W3CDTF">2021-05-26T08:37:00Z</dcterms:modified>
</cp:coreProperties>
</file>